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C0" w:rsidRPr="00244F42" w:rsidRDefault="00244F42" w:rsidP="00244F42">
      <w:pPr>
        <w:jc w:val="center"/>
        <w:rPr>
          <w:b/>
          <w:sz w:val="44"/>
          <w:szCs w:val="44"/>
        </w:rPr>
      </w:pPr>
      <w:r>
        <w:rPr>
          <w:b/>
          <w:sz w:val="44"/>
          <w:szCs w:val="44"/>
        </w:rPr>
        <w:t>ES-10</w:t>
      </w:r>
      <w:r w:rsidR="008A4C3E">
        <w:rPr>
          <w:rFonts w:hint="eastAsia"/>
          <w:b/>
          <w:sz w:val="44"/>
          <w:szCs w:val="44"/>
        </w:rPr>
        <w:t>0W</w:t>
      </w:r>
      <w:r>
        <w:rPr>
          <w:b/>
          <w:sz w:val="44"/>
          <w:szCs w:val="44"/>
        </w:rPr>
        <w:t xml:space="preserve"> Inverter/</w:t>
      </w:r>
      <w:r w:rsidR="008A4C3E">
        <w:rPr>
          <w:rFonts w:hint="eastAsia"/>
          <w:b/>
          <w:sz w:val="44"/>
          <w:szCs w:val="44"/>
        </w:rPr>
        <w:t>C</w:t>
      </w:r>
      <w:r w:rsidR="008A4C3E" w:rsidRPr="008A4C3E">
        <w:rPr>
          <w:b/>
          <w:sz w:val="44"/>
          <w:szCs w:val="44"/>
        </w:rPr>
        <w:t>lamp</w:t>
      </w:r>
    </w:p>
    <w:p w:rsidR="006E71C0" w:rsidRPr="001628AD" w:rsidRDefault="00244F42">
      <w:pPr>
        <w:widowControl/>
        <w:shd w:val="clear" w:color="auto" w:fill="FFFFFF"/>
        <w:tabs>
          <w:tab w:val="left" w:pos="2665"/>
        </w:tabs>
        <w:jc w:val="left"/>
        <w:rPr>
          <w:rFonts w:ascii="Arial" w:eastAsia="宋体" w:hAnsi="Arial" w:cs="Arial"/>
          <w:kern w:val="0"/>
          <w:sz w:val="36"/>
          <w:szCs w:val="36"/>
        </w:rPr>
      </w:pPr>
      <w:r>
        <w:rPr>
          <w:rFonts w:ascii="Arial" w:eastAsia="宋体" w:hAnsi="Arial" w:cs="Arial"/>
          <w:kern w:val="0"/>
          <w:sz w:val="18"/>
          <w:szCs w:val="18"/>
        </w:rPr>
        <w:tab/>
        <w:t xml:space="preserve">    </w:t>
      </w:r>
      <w:proofErr w:type="gramStart"/>
      <w:r w:rsidRPr="001628AD">
        <w:rPr>
          <w:rFonts w:ascii="Arial" w:eastAsia="宋体" w:hAnsi="Arial" w:cs="Arial"/>
          <w:kern w:val="0"/>
          <w:sz w:val="36"/>
          <w:szCs w:val="36"/>
        </w:rPr>
        <w:t>manual</w:t>
      </w:r>
      <w:proofErr w:type="gramEnd"/>
    </w:p>
    <w:p w:rsidR="006E71C0" w:rsidRDefault="006E71C0">
      <w:pPr>
        <w:widowControl/>
        <w:shd w:val="clear" w:color="auto" w:fill="FFFFFF"/>
        <w:tabs>
          <w:tab w:val="left" w:pos="2665"/>
        </w:tabs>
        <w:jc w:val="left"/>
        <w:rPr>
          <w:rFonts w:ascii="Arial" w:eastAsia="宋体" w:hAnsi="Arial" w:cs="Arial"/>
          <w:kern w:val="0"/>
          <w:sz w:val="18"/>
          <w:szCs w:val="18"/>
        </w:rPr>
      </w:pPr>
    </w:p>
    <w:p w:rsidR="006E71C0" w:rsidRDefault="00783BAB" w:rsidP="00783BAB">
      <w:pPr>
        <w:jc w:val="center"/>
        <w:rPr>
          <w:sz w:val="32"/>
          <w:szCs w:val="32"/>
        </w:rPr>
      </w:pPr>
      <w:r>
        <w:rPr>
          <w:noProof/>
        </w:rPr>
        <w:drawing>
          <wp:inline distT="0" distB="0" distL="0" distR="0" wp14:anchorId="39537545" wp14:editId="51C6A1DF">
            <wp:extent cx="4445000" cy="4445000"/>
            <wp:effectExtent l="0" t="0" r="0" b="0"/>
            <wp:docPr id="3" name="图片 3" descr="C:\Users\admin\Documents\WXWork\1688850452263384\Cache\Image\2023-12\8a59e92c328418d54b490553062e1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XWork\1688850452263384\Cache\Image\2023-12\8a59e92c328418d54b490553062e10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2860" cy="4442860"/>
                    </a:xfrm>
                    <a:prstGeom prst="rect">
                      <a:avLst/>
                    </a:prstGeom>
                    <a:noFill/>
                    <a:ln>
                      <a:noFill/>
                    </a:ln>
                  </pic:spPr>
                </pic:pic>
              </a:graphicData>
            </a:graphic>
          </wp:inline>
        </w:drawing>
      </w:r>
    </w:p>
    <w:p w:rsidR="006E71C0" w:rsidRDefault="006E71C0">
      <w:pPr>
        <w:rPr>
          <w:sz w:val="32"/>
          <w:szCs w:val="32"/>
        </w:rPr>
      </w:pPr>
    </w:p>
    <w:p w:rsidR="006E71C0" w:rsidRDefault="00244F42">
      <w:pPr>
        <w:tabs>
          <w:tab w:val="left" w:pos="1855"/>
        </w:tabs>
        <w:rPr>
          <w:b/>
          <w:sz w:val="32"/>
          <w:szCs w:val="32"/>
        </w:rPr>
      </w:pPr>
      <w:r>
        <w:rPr>
          <w:sz w:val="32"/>
          <w:szCs w:val="32"/>
        </w:rPr>
        <w:tab/>
      </w:r>
      <w:r>
        <w:rPr>
          <w:rFonts w:hint="eastAsia"/>
          <w:sz w:val="32"/>
          <w:szCs w:val="32"/>
        </w:rPr>
        <w:t>●</w:t>
      </w:r>
      <w:r w:rsidR="00783BAB">
        <w:rPr>
          <w:rFonts w:hint="eastAsia"/>
          <w:b/>
          <w:sz w:val="32"/>
          <w:szCs w:val="32"/>
        </w:rPr>
        <w:t xml:space="preserve">USB </w:t>
      </w:r>
      <w:r>
        <w:rPr>
          <w:b/>
          <w:sz w:val="32"/>
          <w:szCs w:val="32"/>
        </w:rPr>
        <w:t>socket charging</w:t>
      </w:r>
    </w:p>
    <w:p w:rsidR="006E71C0" w:rsidRDefault="00244F42">
      <w:pPr>
        <w:tabs>
          <w:tab w:val="left" w:pos="1855"/>
        </w:tabs>
        <w:rPr>
          <w:b/>
          <w:sz w:val="32"/>
          <w:szCs w:val="32"/>
        </w:rPr>
      </w:pPr>
      <w:r>
        <w:rPr>
          <w:b/>
          <w:sz w:val="32"/>
          <w:szCs w:val="32"/>
        </w:rPr>
        <w:tab/>
      </w:r>
      <w:r>
        <w:rPr>
          <w:rFonts w:hint="eastAsia"/>
          <w:b/>
          <w:sz w:val="32"/>
          <w:szCs w:val="32"/>
        </w:rPr>
        <w:t>●</w:t>
      </w:r>
      <w:r>
        <w:rPr>
          <w:b/>
          <w:sz w:val="32"/>
          <w:szCs w:val="32"/>
        </w:rPr>
        <w:t>Supporting multiple devices simultaneously</w:t>
      </w:r>
    </w:p>
    <w:p w:rsidR="006E71C0" w:rsidRDefault="006E71C0">
      <w:pPr>
        <w:rPr>
          <w:sz w:val="32"/>
          <w:szCs w:val="32"/>
        </w:rPr>
      </w:pPr>
    </w:p>
    <w:p w:rsidR="006E71C0" w:rsidRDefault="006E71C0">
      <w:pPr>
        <w:rPr>
          <w:sz w:val="32"/>
          <w:szCs w:val="32"/>
        </w:rPr>
      </w:pPr>
    </w:p>
    <w:p w:rsidR="006E71C0" w:rsidRDefault="006E71C0">
      <w:pPr>
        <w:rPr>
          <w:rFonts w:hint="eastAsia"/>
          <w:sz w:val="32"/>
          <w:szCs w:val="32"/>
        </w:rPr>
      </w:pPr>
    </w:p>
    <w:p w:rsidR="00783BAB" w:rsidRDefault="00783BAB">
      <w:pPr>
        <w:rPr>
          <w:rFonts w:hint="eastAsia"/>
          <w:sz w:val="32"/>
          <w:szCs w:val="32"/>
        </w:rPr>
      </w:pPr>
    </w:p>
    <w:p w:rsidR="00783BAB" w:rsidRDefault="00783BAB">
      <w:pPr>
        <w:rPr>
          <w:sz w:val="32"/>
          <w:szCs w:val="32"/>
        </w:rPr>
      </w:pPr>
    </w:p>
    <w:p w:rsidR="006E71C0" w:rsidRDefault="00244F42">
      <w:pPr>
        <w:rPr>
          <w:sz w:val="32"/>
          <w:szCs w:val="32"/>
        </w:rPr>
      </w:pPr>
      <w:r>
        <w:rPr>
          <w:sz w:val="32"/>
          <w:szCs w:val="32"/>
          <w:shd w:val="clear" w:color="auto" w:fill="000000" w:themeFill="text1"/>
        </w:rPr>
        <w:lastRenderedPageBreak/>
        <w:t>Product Introduction</w:t>
      </w:r>
      <w:r>
        <w:rPr>
          <w:rFonts w:hint="eastAsia"/>
          <w:sz w:val="32"/>
          <w:szCs w:val="32"/>
          <w:shd w:val="clear" w:color="auto" w:fill="000000" w:themeFill="text1"/>
        </w:rPr>
        <w:t>:</w:t>
      </w:r>
    </w:p>
    <w:p w:rsidR="006E71C0" w:rsidRDefault="00244F42">
      <w:pPr>
        <w:rPr>
          <w:sz w:val="32"/>
          <w:szCs w:val="32"/>
        </w:rPr>
      </w:pPr>
      <w:r>
        <w:rPr>
          <w:rFonts w:hint="eastAsia"/>
          <w:sz w:val="32"/>
          <w:szCs w:val="32"/>
        </w:rPr>
        <w:t>■</w:t>
      </w:r>
      <w:r>
        <w:rPr>
          <w:sz w:val="32"/>
          <w:szCs w:val="32"/>
        </w:rPr>
        <w:t>Preface</w:t>
      </w:r>
      <w:r>
        <w:rPr>
          <w:rFonts w:hint="eastAsia"/>
          <w:sz w:val="32"/>
          <w:szCs w:val="32"/>
        </w:rPr>
        <w:t>:</w:t>
      </w:r>
    </w:p>
    <w:p w:rsidR="006E71C0" w:rsidRPr="0039071E" w:rsidRDefault="00244F42">
      <w:pPr>
        <w:rPr>
          <w:sz w:val="24"/>
          <w:szCs w:val="24"/>
        </w:rPr>
      </w:pPr>
      <w:r w:rsidRPr="0039071E">
        <w:rPr>
          <w:sz w:val="24"/>
          <w:szCs w:val="24"/>
        </w:rPr>
        <w:t>Thank you for choosing to purchase and use this product. In order for you to better use all the functions of this product, please carefully read all the precautions and detailed functional operation instructions mentioned in this manual before using this product again</w:t>
      </w:r>
    </w:p>
    <w:p w:rsidR="006E71C0" w:rsidRDefault="00244F42">
      <w:pPr>
        <w:rPr>
          <w:sz w:val="32"/>
          <w:szCs w:val="32"/>
        </w:rPr>
      </w:pPr>
      <w:r>
        <w:rPr>
          <w:rFonts w:hint="eastAsia"/>
          <w:sz w:val="32"/>
          <w:szCs w:val="32"/>
        </w:rPr>
        <w:t>■</w:t>
      </w:r>
      <w:r>
        <w:rPr>
          <w:sz w:val="32"/>
          <w:szCs w:val="32"/>
        </w:rPr>
        <w:t>inventory</w:t>
      </w:r>
      <w:r>
        <w:rPr>
          <w:rFonts w:hint="eastAsia"/>
          <w:sz w:val="32"/>
          <w:szCs w:val="32"/>
        </w:rPr>
        <w:t>:</w:t>
      </w:r>
    </w:p>
    <w:p w:rsidR="006E71C0" w:rsidRPr="0039071E" w:rsidRDefault="00244F42">
      <w:pPr>
        <w:rPr>
          <w:sz w:val="24"/>
          <w:szCs w:val="24"/>
        </w:rPr>
      </w:pPr>
      <w:r w:rsidRPr="0039071E">
        <w:rPr>
          <w:sz w:val="24"/>
          <w:szCs w:val="24"/>
        </w:rPr>
        <w:t>ES-101 in-lion</w:t>
      </w:r>
      <w:r w:rsidRPr="0039071E">
        <w:rPr>
          <w:rFonts w:hint="eastAsia"/>
          <w:sz w:val="24"/>
          <w:szCs w:val="24"/>
        </w:rPr>
        <w:t xml:space="preserve"> </w:t>
      </w:r>
      <w:r w:rsidRPr="0039071E">
        <w:rPr>
          <w:sz w:val="24"/>
          <w:szCs w:val="24"/>
        </w:rPr>
        <w:t>inverter/</w:t>
      </w:r>
      <w:r w:rsidR="00783BAB" w:rsidRPr="0039071E">
        <w:rPr>
          <w:rFonts w:hint="eastAsia"/>
          <w:sz w:val="24"/>
          <w:szCs w:val="24"/>
        </w:rPr>
        <w:t>C</w:t>
      </w:r>
      <w:r w:rsidR="00783BAB" w:rsidRPr="0039071E">
        <w:rPr>
          <w:sz w:val="24"/>
          <w:szCs w:val="24"/>
        </w:rPr>
        <w:t>lamp</w:t>
      </w:r>
      <w:r w:rsidRPr="0039071E">
        <w:rPr>
          <w:sz w:val="24"/>
          <w:szCs w:val="24"/>
        </w:rPr>
        <w:t xml:space="preserve"> * 1, manual/certification* 1</w:t>
      </w:r>
    </w:p>
    <w:p w:rsidR="006E71C0" w:rsidRPr="0039071E" w:rsidRDefault="00244F42">
      <w:pPr>
        <w:rPr>
          <w:sz w:val="24"/>
          <w:szCs w:val="24"/>
        </w:rPr>
      </w:pPr>
      <w:r w:rsidRPr="0039071E">
        <w:rPr>
          <w:rFonts w:hint="eastAsia"/>
          <w:sz w:val="24"/>
          <w:szCs w:val="24"/>
        </w:rPr>
        <w:t>※</w:t>
      </w:r>
      <w:r w:rsidRPr="0039071E">
        <w:rPr>
          <w:sz w:val="24"/>
          <w:szCs w:val="24"/>
        </w:rPr>
        <w:t>Due to different production batches, the appearance or accessories of the product may change. Please refer to the actual received product. We apologize for any inconvenience caused.</w:t>
      </w:r>
    </w:p>
    <w:p w:rsidR="0039071E" w:rsidRDefault="00244F42">
      <w:pPr>
        <w:rPr>
          <w:rFonts w:hint="eastAsia"/>
          <w:sz w:val="32"/>
          <w:szCs w:val="32"/>
        </w:rPr>
      </w:pPr>
      <w:r>
        <w:rPr>
          <w:rFonts w:hint="eastAsia"/>
          <w:sz w:val="32"/>
          <w:szCs w:val="32"/>
        </w:rPr>
        <w:t>■</w:t>
      </w:r>
      <w:r>
        <w:rPr>
          <w:sz w:val="32"/>
          <w:szCs w:val="32"/>
        </w:rPr>
        <w:t>Product Introduction</w:t>
      </w:r>
      <w:r>
        <w:rPr>
          <w:rFonts w:hint="eastAsia"/>
          <w:sz w:val="32"/>
          <w:szCs w:val="32"/>
        </w:rPr>
        <w:t>:</w:t>
      </w:r>
    </w:p>
    <w:p w:rsidR="0039071E" w:rsidRPr="0039071E" w:rsidRDefault="0039071E">
      <w:pPr>
        <w:rPr>
          <w:rFonts w:hint="eastAsia"/>
          <w:sz w:val="24"/>
          <w:szCs w:val="24"/>
        </w:rPr>
      </w:pPr>
      <w:r w:rsidRPr="0039071E">
        <w:rPr>
          <w:sz w:val="24"/>
          <w:szCs w:val="24"/>
        </w:rPr>
        <w:t>ES-100W inverter/clamp: The product shell is made of high-quality aluminum alloy, with a fashionable and beautiful appearance. Additionally, in terms of product functionality, the E-100W inverter/clamp has expanded beyond American style sockets, as well as a dedicated USB port.</w:t>
      </w:r>
    </w:p>
    <w:p w:rsidR="006E71C0" w:rsidRDefault="00244F42">
      <w:pPr>
        <w:rPr>
          <w:sz w:val="32"/>
          <w:szCs w:val="32"/>
        </w:rPr>
      </w:pPr>
      <w:r>
        <w:rPr>
          <w:rFonts w:hint="eastAsia"/>
          <w:sz w:val="32"/>
          <w:szCs w:val="32"/>
        </w:rPr>
        <w:t>■</w:t>
      </w:r>
      <w:r>
        <w:rPr>
          <w:sz w:val="32"/>
          <w:szCs w:val="32"/>
        </w:rPr>
        <w:t>Product Technical Features</w:t>
      </w:r>
      <w:r>
        <w:rPr>
          <w:rFonts w:hint="eastAsia"/>
          <w:sz w:val="32"/>
          <w:szCs w:val="32"/>
        </w:rPr>
        <w:t>:</w:t>
      </w:r>
    </w:p>
    <w:p w:rsidR="006E71C0" w:rsidRDefault="00244F42">
      <w:pPr>
        <w:rPr>
          <w:sz w:val="24"/>
          <w:szCs w:val="24"/>
        </w:rPr>
      </w:pPr>
      <w:r>
        <w:rPr>
          <w:sz w:val="24"/>
          <w:szCs w:val="24"/>
        </w:rPr>
        <w:t>1. Mini and compact design, convenient and fast, small size, and space saving</w:t>
      </w:r>
    </w:p>
    <w:p w:rsidR="006E71C0" w:rsidRDefault="00244F42">
      <w:pPr>
        <w:rPr>
          <w:sz w:val="24"/>
          <w:szCs w:val="24"/>
        </w:rPr>
      </w:pPr>
      <w:r>
        <w:rPr>
          <w:sz w:val="24"/>
          <w:szCs w:val="24"/>
        </w:rPr>
        <w:t xml:space="preserve">2. </w:t>
      </w:r>
      <w:r w:rsidR="0039071E" w:rsidRPr="0039071E">
        <w:rPr>
          <w:sz w:val="24"/>
          <w:szCs w:val="24"/>
        </w:rPr>
        <w:t>Supports USB charging for various devices</w:t>
      </w:r>
      <w:r w:rsidR="0039071E">
        <w:rPr>
          <w:rFonts w:hint="eastAsia"/>
          <w:sz w:val="24"/>
          <w:szCs w:val="24"/>
        </w:rPr>
        <w:t>.</w:t>
      </w:r>
    </w:p>
    <w:p w:rsidR="006E71C0" w:rsidRDefault="00244F42">
      <w:pPr>
        <w:rPr>
          <w:sz w:val="24"/>
          <w:szCs w:val="24"/>
        </w:rPr>
      </w:pPr>
      <w:r>
        <w:rPr>
          <w:sz w:val="24"/>
          <w:szCs w:val="24"/>
        </w:rPr>
        <w:t xml:space="preserve">3. </w:t>
      </w:r>
      <w:r w:rsidR="0039071E" w:rsidRPr="0039071E">
        <w:rPr>
          <w:sz w:val="24"/>
          <w:szCs w:val="24"/>
        </w:rPr>
        <w:t>Standardized and expanded American style sockets</w:t>
      </w:r>
      <w:r w:rsidR="0039071E">
        <w:rPr>
          <w:rFonts w:hint="eastAsia"/>
          <w:sz w:val="24"/>
          <w:szCs w:val="24"/>
        </w:rPr>
        <w:t>.</w:t>
      </w:r>
    </w:p>
    <w:p w:rsidR="00CE0FDF" w:rsidRDefault="00CE0FDF">
      <w:pPr>
        <w:rPr>
          <w:rFonts w:hint="eastAsia"/>
          <w:sz w:val="32"/>
          <w:szCs w:val="32"/>
        </w:rPr>
      </w:pPr>
    </w:p>
    <w:p w:rsidR="006E71C0" w:rsidRDefault="00244F42">
      <w:pPr>
        <w:rPr>
          <w:sz w:val="32"/>
          <w:szCs w:val="32"/>
        </w:rPr>
      </w:pPr>
      <w:r>
        <w:rPr>
          <w:rFonts w:hint="eastAsia"/>
          <w:sz w:val="32"/>
          <w:szCs w:val="32"/>
        </w:rPr>
        <w:t>■</w:t>
      </w:r>
      <w:r>
        <w:rPr>
          <w:sz w:val="32"/>
          <w:szCs w:val="32"/>
        </w:rPr>
        <w:t>Product Analysis</w:t>
      </w:r>
      <w:r>
        <w:rPr>
          <w:rFonts w:hint="eastAsia"/>
          <w:sz w:val="32"/>
          <w:szCs w:val="32"/>
        </w:rPr>
        <w:t>:</w:t>
      </w:r>
    </w:p>
    <w:p w:rsidR="006E71C0" w:rsidRPr="00244F42" w:rsidRDefault="00CE0FDF" w:rsidP="00CE0FDF">
      <w:pPr>
        <w:ind w:firstLineChars="500" w:firstLine="1050"/>
        <w:jc w:val="center"/>
        <w:rPr>
          <w:sz w:val="32"/>
          <w:szCs w:val="32"/>
        </w:rPr>
      </w:pPr>
      <w:r>
        <w:rPr>
          <w:noProof/>
        </w:rPr>
        <w:drawing>
          <wp:inline distT="0" distB="0" distL="0" distR="0" wp14:anchorId="7B85439E" wp14:editId="427FFE3B">
            <wp:extent cx="2299451" cy="2334827"/>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01741" cy="2337152"/>
                    </a:xfrm>
                    <a:prstGeom prst="rect">
                      <a:avLst/>
                    </a:prstGeom>
                  </pic:spPr>
                </pic:pic>
              </a:graphicData>
            </a:graphic>
          </wp:inline>
        </w:drawing>
      </w:r>
    </w:p>
    <w:p w:rsidR="006E71C0" w:rsidRDefault="00244F42" w:rsidP="0039071E">
      <w:pPr>
        <w:ind w:firstLineChars="550" w:firstLine="1540"/>
        <w:jc w:val="center"/>
        <w:rPr>
          <w:sz w:val="28"/>
          <w:szCs w:val="28"/>
        </w:rPr>
      </w:pPr>
      <w:r>
        <w:rPr>
          <w:sz w:val="28"/>
          <w:szCs w:val="28"/>
        </w:rPr>
        <w:t>Note: 220V and 110V side panels are optional</w:t>
      </w:r>
    </w:p>
    <w:p w:rsidR="00CE0FDF" w:rsidRDefault="00CE0FDF">
      <w:pPr>
        <w:rPr>
          <w:rFonts w:hint="eastAsia"/>
          <w:sz w:val="32"/>
          <w:szCs w:val="32"/>
          <w:shd w:val="clear" w:color="auto" w:fill="000000" w:themeFill="text1"/>
        </w:rPr>
      </w:pPr>
    </w:p>
    <w:p w:rsidR="006E71C0" w:rsidRDefault="00244F42">
      <w:pPr>
        <w:rPr>
          <w:sz w:val="32"/>
          <w:szCs w:val="32"/>
        </w:rPr>
      </w:pPr>
      <w:r>
        <w:rPr>
          <w:sz w:val="32"/>
          <w:szCs w:val="32"/>
          <w:shd w:val="clear" w:color="auto" w:fill="000000" w:themeFill="text1"/>
        </w:rPr>
        <w:lastRenderedPageBreak/>
        <w:t>Product technical parameters</w:t>
      </w:r>
      <w:r>
        <w:rPr>
          <w:rFonts w:hint="eastAsia"/>
          <w:sz w:val="32"/>
          <w:szCs w:val="32"/>
          <w:shd w:val="clear" w:color="auto" w:fill="000000" w:themeFill="text1"/>
        </w:rPr>
        <w:t>:</w:t>
      </w:r>
    </w:p>
    <w:p w:rsidR="006E71C0" w:rsidRDefault="00244F42">
      <w:pPr>
        <w:rPr>
          <w:sz w:val="28"/>
          <w:szCs w:val="28"/>
        </w:rPr>
      </w:pPr>
      <w:r>
        <w:rPr>
          <w:sz w:val="28"/>
          <w:szCs w:val="28"/>
        </w:rPr>
        <w:t>[Product Name]: Inline Inverter/Car Charging</w:t>
      </w:r>
    </w:p>
    <w:p w:rsidR="006E71C0" w:rsidRDefault="00244F42">
      <w:pPr>
        <w:rPr>
          <w:sz w:val="28"/>
          <w:szCs w:val="28"/>
        </w:rPr>
      </w:pPr>
      <w:r>
        <w:rPr>
          <w:sz w:val="28"/>
          <w:szCs w:val="28"/>
        </w:rPr>
        <w:t>[Product Model]: ES-10</w:t>
      </w:r>
      <w:r w:rsidR="00CE0FDF">
        <w:rPr>
          <w:rFonts w:hint="eastAsia"/>
          <w:sz w:val="28"/>
          <w:szCs w:val="28"/>
        </w:rPr>
        <w:t>0W</w:t>
      </w:r>
    </w:p>
    <w:p w:rsidR="006E71C0" w:rsidRDefault="00244F42">
      <w:pPr>
        <w:rPr>
          <w:sz w:val="28"/>
          <w:szCs w:val="28"/>
        </w:rPr>
      </w:pPr>
      <w:r>
        <w:rPr>
          <w:sz w:val="28"/>
          <w:szCs w:val="28"/>
        </w:rPr>
        <w:t xml:space="preserve">[Product size]: </w:t>
      </w:r>
      <w:r w:rsidR="00CE0FDF">
        <w:rPr>
          <w:rFonts w:hint="eastAsia"/>
          <w:sz w:val="28"/>
          <w:szCs w:val="28"/>
        </w:rPr>
        <w:t>67</w:t>
      </w:r>
      <w:r w:rsidR="00CE0FDF" w:rsidRPr="00CF1B52">
        <w:rPr>
          <w:rFonts w:hint="eastAsia"/>
          <w:sz w:val="28"/>
          <w:szCs w:val="28"/>
        </w:rPr>
        <w:t>*</w:t>
      </w:r>
      <w:r w:rsidR="00CE0FDF">
        <w:rPr>
          <w:rFonts w:hint="eastAsia"/>
          <w:sz w:val="28"/>
          <w:szCs w:val="28"/>
        </w:rPr>
        <w:t>63.5*38</w:t>
      </w:r>
      <w:r w:rsidR="00CE0FDF" w:rsidRPr="00CF1B52">
        <w:rPr>
          <w:rFonts w:hint="eastAsia"/>
          <w:sz w:val="28"/>
          <w:szCs w:val="28"/>
        </w:rPr>
        <w:t>MM</w:t>
      </w:r>
    </w:p>
    <w:p w:rsidR="006E71C0" w:rsidRDefault="00244F42">
      <w:pPr>
        <w:rPr>
          <w:sz w:val="28"/>
          <w:szCs w:val="28"/>
        </w:rPr>
      </w:pPr>
      <w:r>
        <w:rPr>
          <w:sz w:val="28"/>
          <w:szCs w:val="28"/>
        </w:rPr>
        <w:t xml:space="preserve">[Product Material]: </w:t>
      </w:r>
      <w:r w:rsidR="00CE0FDF">
        <w:rPr>
          <w:rFonts w:hint="eastAsia"/>
          <w:sz w:val="28"/>
          <w:szCs w:val="28"/>
        </w:rPr>
        <w:t>A</w:t>
      </w:r>
      <w:r w:rsidR="00CE0FDF" w:rsidRPr="00CE0FDF">
        <w:rPr>
          <w:sz w:val="28"/>
          <w:szCs w:val="28"/>
        </w:rPr>
        <w:t>luminum alloy</w:t>
      </w:r>
    </w:p>
    <w:p w:rsidR="006E71C0" w:rsidRDefault="00244F42">
      <w:pPr>
        <w:rPr>
          <w:sz w:val="28"/>
          <w:szCs w:val="28"/>
        </w:rPr>
      </w:pPr>
      <w:r>
        <w:rPr>
          <w:sz w:val="28"/>
          <w:szCs w:val="28"/>
        </w:rPr>
        <w:t>[Input voltage]: 12V</w:t>
      </w:r>
    </w:p>
    <w:p w:rsidR="006E71C0" w:rsidRDefault="00244F42">
      <w:pPr>
        <w:rPr>
          <w:sz w:val="28"/>
          <w:szCs w:val="28"/>
        </w:rPr>
      </w:pPr>
      <w:r>
        <w:rPr>
          <w:sz w:val="28"/>
          <w:szCs w:val="28"/>
        </w:rPr>
        <w:t>[Output voltage]: 220V/110V</w:t>
      </w:r>
    </w:p>
    <w:p w:rsidR="006E71C0" w:rsidRDefault="00244F42">
      <w:pPr>
        <w:rPr>
          <w:sz w:val="28"/>
          <w:szCs w:val="28"/>
        </w:rPr>
      </w:pPr>
      <w:r>
        <w:rPr>
          <w:sz w:val="28"/>
          <w:szCs w:val="28"/>
        </w:rPr>
        <w:t>[</w:t>
      </w:r>
      <w:r>
        <w:rPr>
          <w:rFonts w:hint="eastAsia"/>
          <w:sz w:val="28"/>
          <w:szCs w:val="28"/>
        </w:rPr>
        <w:t>Product power</w:t>
      </w:r>
      <w:r>
        <w:rPr>
          <w:sz w:val="28"/>
          <w:szCs w:val="28"/>
        </w:rPr>
        <w:t>]</w:t>
      </w:r>
      <w:r>
        <w:rPr>
          <w:rFonts w:hint="eastAsia"/>
          <w:sz w:val="28"/>
          <w:szCs w:val="28"/>
        </w:rPr>
        <w:t>: 100W (Max)</w:t>
      </w:r>
    </w:p>
    <w:p w:rsidR="006E71C0" w:rsidRDefault="00244F42">
      <w:pPr>
        <w:rPr>
          <w:sz w:val="28"/>
          <w:szCs w:val="28"/>
        </w:rPr>
      </w:pPr>
      <w:r>
        <w:rPr>
          <w:sz w:val="28"/>
          <w:szCs w:val="28"/>
        </w:rPr>
        <w:t>[Net weight of product]: About 1</w:t>
      </w:r>
      <w:r w:rsidR="002A407C">
        <w:rPr>
          <w:rFonts w:hint="eastAsia"/>
          <w:sz w:val="28"/>
          <w:szCs w:val="28"/>
        </w:rPr>
        <w:t>4</w:t>
      </w:r>
      <w:bookmarkStart w:id="0" w:name="_GoBack"/>
      <w:bookmarkEnd w:id="0"/>
      <w:r>
        <w:rPr>
          <w:sz w:val="28"/>
          <w:szCs w:val="28"/>
        </w:rPr>
        <w:t>0G</w:t>
      </w:r>
    </w:p>
    <w:p w:rsidR="00244F42" w:rsidRDefault="00244F42">
      <w:pPr>
        <w:rPr>
          <w:sz w:val="32"/>
          <w:szCs w:val="32"/>
        </w:rPr>
      </w:pPr>
    </w:p>
    <w:p w:rsidR="006E71C0" w:rsidRDefault="00244F42">
      <w:pPr>
        <w:rPr>
          <w:sz w:val="32"/>
          <w:szCs w:val="32"/>
        </w:rPr>
      </w:pPr>
      <w:r>
        <w:rPr>
          <w:rFonts w:hint="eastAsia"/>
          <w:sz w:val="32"/>
          <w:szCs w:val="32"/>
        </w:rPr>
        <w:t>■</w:t>
      </w:r>
      <w:r>
        <w:rPr>
          <w:sz w:val="32"/>
          <w:szCs w:val="32"/>
        </w:rPr>
        <w:t>Product parameters:</w:t>
      </w:r>
    </w:p>
    <w:tbl>
      <w:tblPr>
        <w:tblStyle w:val="a6"/>
        <w:tblW w:w="0" w:type="auto"/>
        <w:tblLook w:val="04A0" w:firstRow="1" w:lastRow="0" w:firstColumn="1" w:lastColumn="0" w:noHBand="0" w:noVBand="1"/>
      </w:tblPr>
      <w:tblGrid>
        <w:gridCol w:w="4261"/>
        <w:gridCol w:w="4261"/>
      </w:tblGrid>
      <w:tr w:rsidR="006E71C0">
        <w:tc>
          <w:tcPr>
            <w:tcW w:w="4261" w:type="dxa"/>
          </w:tcPr>
          <w:p w:rsidR="006E71C0" w:rsidRDefault="00244F42">
            <w:pPr>
              <w:rPr>
                <w:sz w:val="32"/>
                <w:szCs w:val="32"/>
              </w:rPr>
            </w:pPr>
            <w:r>
              <w:rPr>
                <w:sz w:val="32"/>
                <w:szCs w:val="32"/>
              </w:rPr>
              <w:t>Model</w:t>
            </w:r>
          </w:p>
        </w:tc>
        <w:tc>
          <w:tcPr>
            <w:tcW w:w="4261" w:type="dxa"/>
          </w:tcPr>
          <w:p w:rsidR="006E71C0" w:rsidRDefault="00244F42" w:rsidP="00CE0FDF">
            <w:pPr>
              <w:rPr>
                <w:sz w:val="32"/>
                <w:szCs w:val="32"/>
              </w:rPr>
            </w:pPr>
            <w:r>
              <w:rPr>
                <w:rFonts w:hint="eastAsia"/>
                <w:sz w:val="32"/>
                <w:szCs w:val="32"/>
              </w:rPr>
              <w:t>ES-10</w:t>
            </w:r>
            <w:r w:rsidR="00CE0FDF">
              <w:rPr>
                <w:rFonts w:hint="eastAsia"/>
                <w:sz w:val="32"/>
                <w:szCs w:val="32"/>
              </w:rPr>
              <w:t>0W</w:t>
            </w:r>
          </w:p>
        </w:tc>
      </w:tr>
      <w:tr w:rsidR="006E71C0">
        <w:tc>
          <w:tcPr>
            <w:tcW w:w="4261" w:type="dxa"/>
          </w:tcPr>
          <w:p w:rsidR="006E71C0" w:rsidRDefault="00244F42">
            <w:pPr>
              <w:rPr>
                <w:sz w:val="32"/>
                <w:szCs w:val="32"/>
              </w:rPr>
            </w:pPr>
            <w:r>
              <w:rPr>
                <w:sz w:val="32"/>
                <w:szCs w:val="32"/>
              </w:rPr>
              <w:t>Output power</w:t>
            </w:r>
          </w:p>
        </w:tc>
        <w:tc>
          <w:tcPr>
            <w:tcW w:w="4261" w:type="dxa"/>
          </w:tcPr>
          <w:p w:rsidR="006E71C0" w:rsidRDefault="00244F42">
            <w:pPr>
              <w:rPr>
                <w:sz w:val="32"/>
                <w:szCs w:val="32"/>
              </w:rPr>
            </w:pPr>
            <w:r>
              <w:rPr>
                <w:rFonts w:hint="eastAsia"/>
                <w:sz w:val="32"/>
                <w:szCs w:val="32"/>
              </w:rPr>
              <w:t>100W</w:t>
            </w:r>
            <w:r>
              <w:rPr>
                <w:rFonts w:hint="eastAsia"/>
                <w:sz w:val="32"/>
                <w:szCs w:val="32"/>
              </w:rPr>
              <w:t>（</w:t>
            </w:r>
            <w:r>
              <w:rPr>
                <w:rFonts w:hint="eastAsia"/>
                <w:sz w:val="32"/>
                <w:szCs w:val="32"/>
              </w:rPr>
              <w:t>MAX</w:t>
            </w:r>
            <w:r>
              <w:rPr>
                <w:rFonts w:hint="eastAsia"/>
                <w:sz w:val="32"/>
                <w:szCs w:val="32"/>
              </w:rPr>
              <w:t>）</w:t>
            </w:r>
          </w:p>
        </w:tc>
      </w:tr>
      <w:tr w:rsidR="006E71C0">
        <w:tc>
          <w:tcPr>
            <w:tcW w:w="4261" w:type="dxa"/>
          </w:tcPr>
          <w:p w:rsidR="006E71C0" w:rsidRDefault="00244F42">
            <w:pPr>
              <w:rPr>
                <w:sz w:val="32"/>
                <w:szCs w:val="32"/>
              </w:rPr>
            </w:pPr>
            <w:r>
              <w:rPr>
                <w:rFonts w:hint="eastAsia"/>
                <w:sz w:val="32"/>
                <w:szCs w:val="32"/>
              </w:rPr>
              <w:t>Inverter output power</w:t>
            </w:r>
          </w:p>
        </w:tc>
        <w:tc>
          <w:tcPr>
            <w:tcW w:w="4261" w:type="dxa"/>
          </w:tcPr>
          <w:p w:rsidR="006E71C0" w:rsidRDefault="00244F42" w:rsidP="00244F42">
            <w:pPr>
              <w:rPr>
                <w:sz w:val="32"/>
                <w:szCs w:val="32"/>
              </w:rPr>
            </w:pPr>
            <w:r>
              <w:rPr>
                <w:rFonts w:asciiTheme="minorEastAsia" w:hAnsiTheme="minorEastAsia" w:hint="eastAsia"/>
                <w:sz w:val="32"/>
                <w:szCs w:val="32"/>
              </w:rPr>
              <w:t>≤</w:t>
            </w:r>
            <w:r>
              <w:rPr>
                <w:rFonts w:hint="eastAsia"/>
                <w:sz w:val="32"/>
                <w:szCs w:val="32"/>
              </w:rPr>
              <w:t>100W</w:t>
            </w:r>
          </w:p>
        </w:tc>
      </w:tr>
      <w:tr w:rsidR="006E71C0">
        <w:tc>
          <w:tcPr>
            <w:tcW w:w="4261" w:type="dxa"/>
          </w:tcPr>
          <w:p w:rsidR="006E71C0" w:rsidRDefault="00244F42">
            <w:pPr>
              <w:rPr>
                <w:sz w:val="32"/>
                <w:szCs w:val="32"/>
              </w:rPr>
            </w:pPr>
            <w:r>
              <w:rPr>
                <w:sz w:val="32"/>
                <w:szCs w:val="32"/>
              </w:rPr>
              <w:t>12V output power</w:t>
            </w:r>
          </w:p>
        </w:tc>
        <w:tc>
          <w:tcPr>
            <w:tcW w:w="4261" w:type="dxa"/>
          </w:tcPr>
          <w:p w:rsidR="006E71C0" w:rsidRPr="00244F42" w:rsidRDefault="00244F42">
            <w:pPr>
              <w:rPr>
                <w:sz w:val="28"/>
                <w:szCs w:val="28"/>
              </w:rPr>
            </w:pPr>
            <w:r w:rsidRPr="00244F42">
              <w:rPr>
                <w:sz w:val="28"/>
                <w:szCs w:val="28"/>
              </w:rPr>
              <w:t>varies according to input voltage</w:t>
            </w:r>
          </w:p>
        </w:tc>
      </w:tr>
      <w:tr w:rsidR="006E71C0">
        <w:tc>
          <w:tcPr>
            <w:tcW w:w="4261" w:type="dxa"/>
          </w:tcPr>
          <w:p w:rsidR="006E71C0" w:rsidRDefault="00244F42">
            <w:pPr>
              <w:rPr>
                <w:sz w:val="32"/>
                <w:szCs w:val="32"/>
              </w:rPr>
            </w:pPr>
            <w:r>
              <w:rPr>
                <w:sz w:val="32"/>
                <w:szCs w:val="32"/>
              </w:rPr>
              <w:t xml:space="preserve">Input voltage </w:t>
            </w:r>
          </w:p>
        </w:tc>
        <w:tc>
          <w:tcPr>
            <w:tcW w:w="4261" w:type="dxa"/>
          </w:tcPr>
          <w:p w:rsidR="006E71C0" w:rsidRDefault="00244F42">
            <w:pPr>
              <w:rPr>
                <w:sz w:val="32"/>
                <w:szCs w:val="32"/>
              </w:rPr>
            </w:pPr>
            <w:r>
              <w:rPr>
                <w:rFonts w:hint="eastAsia"/>
                <w:sz w:val="32"/>
                <w:szCs w:val="32"/>
              </w:rPr>
              <w:t>12V</w:t>
            </w:r>
          </w:p>
        </w:tc>
      </w:tr>
      <w:tr w:rsidR="006E71C0">
        <w:tc>
          <w:tcPr>
            <w:tcW w:w="4261" w:type="dxa"/>
          </w:tcPr>
          <w:p w:rsidR="006E71C0" w:rsidRDefault="00244F42">
            <w:pPr>
              <w:rPr>
                <w:sz w:val="32"/>
                <w:szCs w:val="32"/>
              </w:rPr>
            </w:pPr>
            <w:r>
              <w:rPr>
                <w:sz w:val="32"/>
                <w:szCs w:val="32"/>
              </w:rPr>
              <w:t>Output voltage</w:t>
            </w:r>
          </w:p>
        </w:tc>
        <w:tc>
          <w:tcPr>
            <w:tcW w:w="4261" w:type="dxa"/>
          </w:tcPr>
          <w:p w:rsidR="006E71C0" w:rsidRDefault="00244F42">
            <w:pPr>
              <w:rPr>
                <w:sz w:val="32"/>
                <w:szCs w:val="32"/>
              </w:rPr>
            </w:pPr>
            <w:r>
              <w:rPr>
                <w:rFonts w:hint="eastAsia"/>
                <w:sz w:val="32"/>
                <w:szCs w:val="32"/>
              </w:rPr>
              <w:t>220V/110V</w:t>
            </w:r>
          </w:p>
        </w:tc>
      </w:tr>
      <w:tr w:rsidR="006E71C0">
        <w:tc>
          <w:tcPr>
            <w:tcW w:w="4261" w:type="dxa"/>
          </w:tcPr>
          <w:p w:rsidR="006E71C0" w:rsidRDefault="00244F42">
            <w:pPr>
              <w:rPr>
                <w:sz w:val="32"/>
                <w:szCs w:val="32"/>
              </w:rPr>
            </w:pPr>
            <w:r>
              <w:rPr>
                <w:sz w:val="32"/>
                <w:szCs w:val="32"/>
              </w:rPr>
              <w:t>USB PD protocol output</w:t>
            </w:r>
          </w:p>
        </w:tc>
        <w:tc>
          <w:tcPr>
            <w:tcW w:w="4261" w:type="dxa"/>
          </w:tcPr>
          <w:p w:rsidR="006E71C0" w:rsidRDefault="00244F42">
            <w:pPr>
              <w:rPr>
                <w:sz w:val="32"/>
                <w:szCs w:val="32"/>
              </w:rPr>
            </w:pPr>
            <w:r>
              <w:rPr>
                <w:rFonts w:hint="eastAsia"/>
                <w:sz w:val="32"/>
                <w:szCs w:val="32"/>
              </w:rPr>
              <w:t>5V/3A</w:t>
            </w:r>
            <w:r>
              <w:rPr>
                <w:rFonts w:hint="eastAsia"/>
                <w:sz w:val="32"/>
                <w:szCs w:val="32"/>
              </w:rPr>
              <w:t>、</w:t>
            </w:r>
            <w:r>
              <w:rPr>
                <w:rFonts w:hint="eastAsia"/>
                <w:sz w:val="32"/>
                <w:szCs w:val="32"/>
              </w:rPr>
              <w:t>9V/2A</w:t>
            </w:r>
            <w:r>
              <w:rPr>
                <w:rFonts w:hint="eastAsia"/>
                <w:sz w:val="32"/>
                <w:szCs w:val="32"/>
              </w:rPr>
              <w:t>、</w:t>
            </w:r>
            <w:r>
              <w:rPr>
                <w:rFonts w:hint="eastAsia"/>
                <w:sz w:val="32"/>
                <w:szCs w:val="32"/>
              </w:rPr>
              <w:t>12V/1.5A</w:t>
            </w:r>
          </w:p>
        </w:tc>
      </w:tr>
      <w:tr w:rsidR="006E71C0">
        <w:tc>
          <w:tcPr>
            <w:tcW w:w="4261" w:type="dxa"/>
          </w:tcPr>
          <w:p w:rsidR="006E71C0" w:rsidRDefault="00244F42">
            <w:pPr>
              <w:rPr>
                <w:sz w:val="32"/>
                <w:szCs w:val="32"/>
              </w:rPr>
            </w:pPr>
            <w:proofErr w:type="spellStart"/>
            <w:r>
              <w:rPr>
                <w:sz w:val="32"/>
                <w:szCs w:val="32"/>
              </w:rPr>
              <w:t>Undervoltage</w:t>
            </w:r>
            <w:proofErr w:type="spellEnd"/>
            <w:r>
              <w:rPr>
                <w:sz w:val="32"/>
                <w:szCs w:val="32"/>
              </w:rPr>
              <w:t xml:space="preserve"> protection</w:t>
            </w:r>
          </w:p>
        </w:tc>
        <w:tc>
          <w:tcPr>
            <w:tcW w:w="4261" w:type="dxa"/>
          </w:tcPr>
          <w:p w:rsidR="006E71C0" w:rsidRDefault="00244F42">
            <w:pPr>
              <w:rPr>
                <w:sz w:val="32"/>
                <w:szCs w:val="32"/>
              </w:rPr>
            </w:pPr>
            <w:r>
              <w:rPr>
                <w:rFonts w:hint="eastAsia"/>
                <w:sz w:val="32"/>
                <w:szCs w:val="32"/>
              </w:rPr>
              <w:t>9V</w:t>
            </w:r>
          </w:p>
        </w:tc>
      </w:tr>
      <w:tr w:rsidR="00225C8F">
        <w:tc>
          <w:tcPr>
            <w:tcW w:w="4261" w:type="dxa"/>
          </w:tcPr>
          <w:p w:rsidR="00225C8F" w:rsidRDefault="00C65519" w:rsidP="00C65519">
            <w:pPr>
              <w:tabs>
                <w:tab w:val="left" w:pos="1209"/>
              </w:tabs>
              <w:rPr>
                <w:sz w:val="32"/>
                <w:szCs w:val="32"/>
              </w:rPr>
            </w:pPr>
            <w:r w:rsidRPr="00C65519">
              <w:rPr>
                <w:sz w:val="32"/>
                <w:szCs w:val="32"/>
              </w:rPr>
              <w:t>Overvoltage protection</w:t>
            </w:r>
          </w:p>
        </w:tc>
        <w:tc>
          <w:tcPr>
            <w:tcW w:w="4261" w:type="dxa"/>
          </w:tcPr>
          <w:p w:rsidR="00225C8F" w:rsidRDefault="00C65519">
            <w:pPr>
              <w:rPr>
                <w:sz w:val="32"/>
                <w:szCs w:val="32"/>
              </w:rPr>
            </w:pPr>
            <w:r>
              <w:rPr>
                <w:rFonts w:hint="eastAsia"/>
                <w:sz w:val="32"/>
                <w:szCs w:val="32"/>
              </w:rPr>
              <w:t>16V</w:t>
            </w:r>
          </w:p>
        </w:tc>
      </w:tr>
      <w:tr w:rsidR="006E71C0">
        <w:tc>
          <w:tcPr>
            <w:tcW w:w="4261" w:type="dxa"/>
          </w:tcPr>
          <w:p w:rsidR="006E71C0" w:rsidRDefault="00244F42">
            <w:pPr>
              <w:rPr>
                <w:sz w:val="32"/>
                <w:szCs w:val="32"/>
              </w:rPr>
            </w:pPr>
            <w:r>
              <w:rPr>
                <w:sz w:val="32"/>
                <w:szCs w:val="32"/>
              </w:rPr>
              <w:t>Overload protection</w:t>
            </w:r>
          </w:p>
        </w:tc>
        <w:tc>
          <w:tcPr>
            <w:tcW w:w="4261" w:type="dxa"/>
          </w:tcPr>
          <w:p w:rsidR="006E71C0" w:rsidRDefault="00244F42">
            <w:pPr>
              <w:rPr>
                <w:sz w:val="32"/>
                <w:szCs w:val="32"/>
              </w:rPr>
            </w:pPr>
            <w:r>
              <w:rPr>
                <w:rFonts w:hint="eastAsia"/>
                <w:sz w:val="32"/>
                <w:szCs w:val="32"/>
              </w:rPr>
              <w:t>150W</w:t>
            </w:r>
          </w:p>
        </w:tc>
      </w:tr>
      <w:tr w:rsidR="006E71C0">
        <w:tc>
          <w:tcPr>
            <w:tcW w:w="4261" w:type="dxa"/>
          </w:tcPr>
          <w:p w:rsidR="006E71C0" w:rsidRDefault="00244F42">
            <w:pPr>
              <w:rPr>
                <w:sz w:val="32"/>
                <w:szCs w:val="32"/>
              </w:rPr>
            </w:pPr>
            <w:r>
              <w:rPr>
                <w:rFonts w:hint="eastAsia"/>
                <w:sz w:val="32"/>
                <w:szCs w:val="32"/>
              </w:rPr>
              <w:t>Over temperature protection</w:t>
            </w:r>
          </w:p>
        </w:tc>
        <w:tc>
          <w:tcPr>
            <w:tcW w:w="4261" w:type="dxa"/>
          </w:tcPr>
          <w:p w:rsidR="006E71C0" w:rsidRDefault="00CE0FDF">
            <w:pPr>
              <w:rPr>
                <w:sz w:val="32"/>
                <w:szCs w:val="32"/>
              </w:rPr>
            </w:pPr>
            <w:r>
              <w:rPr>
                <w:rFonts w:hint="eastAsia"/>
                <w:sz w:val="32"/>
                <w:szCs w:val="32"/>
              </w:rPr>
              <w:t>8</w:t>
            </w:r>
            <w:r w:rsidR="00244F42">
              <w:rPr>
                <w:rFonts w:hint="eastAsia"/>
                <w:sz w:val="32"/>
                <w:szCs w:val="32"/>
              </w:rPr>
              <w:t>0</w:t>
            </w:r>
            <w:r w:rsidR="00244F42">
              <w:rPr>
                <w:rFonts w:ascii="宋体" w:eastAsia="宋体" w:hAnsi="宋体" w:cs="宋体" w:hint="eastAsia"/>
                <w:b/>
                <w:color w:val="333333"/>
                <w:sz w:val="32"/>
                <w:szCs w:val="32"/>
                <w:shd w:val="clear" w:color="auto" w:fill="FFFFFF"/>
              </w:rPr>
              <w:t>℃</w:t>
            </w:r>
          </w:p>
        </w:tc>
      </w:tr>
      <w:tr w:rsidR="006E71C0">
        <w:tc>
          <w:tcPr>
            <w:tcW w:w="4261" w:type="dxa"/>
          </w:tcPr>
          <w:p w:rsidR="006E71C0" w:rsidRDefault="00244F42">
            <w:pPr>
              <w:rPr>
                <w:sz w:val="32"/>
                <w:szCs w:val="32"/>
              </w:rPr>
            </w:pPr>
            <w:r>
              <w:rPr>
                <w:sz w:val="32"/>
                <w:szCs w:val="32"/>
              </w:rPr>
              <w:lastRenderedPageBreak/>
              <w:t>Output interface</w:t>
            </w:r>
          </w:p>
        </w:tc>
        <w:tc>
          <w:tcPr>
            <w:tcW w:w="4261" w:type="dxa"/>
          </w:tcPr>
          <w:p w:rsidR="006E71C0" w:rsidRDefault="00244F42">
            <w:pPr>
              <w:rPr>
                <w:sz w:val="32"/>
                <w:szCs w:val="32"/>
              </w:rPr>
            </w:pPr>
            <w:r w:rsidRPr="00244F42">
              <w:rPr>
                <w:sz w:val="32"/>
                <w:szCs w:val="32"/>
              </w:rPr>
              <w:t>output jack</w:t>
            </w:r>
            <w:r w:rsidRPr="00244F42">
              <w:rPr>
                <w:rFonts w:hint="eastAsia"/>
                <w:sz w:val="32"/>
                <w:szCs w:val="32"/>
              </w:rPr>
              <w:t xml:space="preserve"> </w:t>
            </w:r>
            <w:r>
              <w:rPr>
                <w:rFonts w:hint="eastAsia"/>
                <w:sz w:val="32"/>
                <w:szCs w:val="32"/>
              </w:rPr>
              <w:t>*1</w:t>
            </w:r>
          </w:p>
        </w:tc>
      </w:tr>
      <w:tr w:rsidR="006E71C0">
        <w:tc>
          <w:tcPr>
            <w:tcW w:w="4261" w:type="dxa"/>
          </w:tcPr>
          <w:p w:rsidR="006E71C0" w:rsidRDefault="00244F42">
            <w:pPr>
              <w:rPr>
                <w:sz w:val="32"/>
                <w:szCs w:val="32"/>
              </w:rPr>
            </w:pPr>
            <w:r>
              <w:rPr>
                <w:sz w:val="32"/>
                <w:szCs w:val="32"/>
              </w:rPr>
              <w:t>USB interface</w:t>
            </w:r>
          </w:p>
        </w:tc>
        <w:tc>
          <w:tcPr>
            <w:tcW w:w="4261" w:type="dxa"/>
          </w:tcPr>
          <w:p w:rsidR="006E71C0" w:rsidRDefault="00244F42">
            <w:pPr>
              <w:rPr>
                <w:sz w:val="32"/>
                <w:szCs w:val="32"/>
              </w:rPr>
            </w:pPr>
            <w:r>
              <w:rPr>
                <w:rFonts w:hint="eastAsia"/>
                <w:sz w:val="32"/>
                <w:szCs w:val="32"/>
              </w:rPr>
              <w:t>USB*1+TPYE*1</w:t>
            </w:r>
          </w:p>
        </w:tc>
      </w:tr>
    </w:tbl>
    <w:p w:rsidR="006E71C0" w:rsidRDefault="006E71C0">
      <w:pPr>
        <w:rPr>
          <w:sz w:val="32"/>
          <w:szCs w:val="32"/>
        </w:rPr>
      </w:pPr>
    </w:p>
    <w:p w:rsidR="006E71C0" w:rsidRDefault="006E71C0">
      <w:pPr>
        <w:rPr>
          <w:sz w:val="32"/>
          <w:szCs w:val="32"/>
        </w:rPr>
      </w:pPr>
    </w:p>
    <w:p w:rsidR="006E71C0" w:rsidRPr="00244F42" w:rsidRDefault="00244F42" w:rsidP="00244F42">
      <w:pPr>
        <w:ind w:firstLineChars="200" w:firstLine="562"/>
        <w:jc w:val="center"/>
        <w:rPr>
          <w:sz w:val="44"/>
          <w:szCs w:val="44"/>
        </w:rPr>
      </w:pPr>
      <w:r>
        <w:rPr>
          <w:b/>
          <w:sz w:val="28"/>
          <w:szCs w:val="28"/>
        </w:rPr>
        <w:t>Warranty Card</w:t>
      </w:r>
    </w:p>
    <w:p w:rsidR="006E71C0" w:rsidRDefault="00244F42" w:rsidP="00244F42">
      <w:pPr>
        <w:ind w:firstLineChars="200" w:firstLine="562"/>
        <w:rPr>
          <w:b/>
          <w:sz w:val="28"/>
          <w:szCs w:val="28"/>
        </w:rPr>
      </w:pPr>
      <w:r>
        <w:rPr>
          <w:b/>
          <w:sz w:val="28"/>
          <w:szCs w:val="28"/>
        </w:rPr>
        <w:t>Dear customer</w:t>
      </w:r>
      <w:r>
        <w:rPr>
          <w:rFonts w:hint="eastAsia"/>
          <w:b/>
          <w:sz w:val="28"/>
          <w:szCs w:val="28"/>
        </w:rPr>
        <w:t>:</w:t>
      </w:r>
    </w:p>
    <w:p w:rsidR="00244F42" w:rsidRDefault="00244F42" w:rsidP="00244F42">
      <w:pPr>
        <w:ind w:firstLineChars="200" w:firstLine="562"/>
        <w:rPr>
          <w:b/>
          <w:sz w:val="28"/>
          <w:szCs w:val="28"/>
        </w:rPr>
      </w:pPr>
      <w:r>
        <w:rPr>
          <w:b/>
          <w:sz w:val="28"/>
          <w:szCs w:val="28"/>
        </w:rPr>
        <w:t>Thank you for your patronage. From now on, you will receive the after-sales service provided by our company for the products, fully providing guarantees for users in accordance with the national three guarantees policy</w:t>
      </w:r>
    </w:p>
    <w:tbl>
      <w:tblPr>
        <w:tblStyle w:val="a6"/>
        <w:tblW w:w="0" w:type="auto"/>
        <w:tblLook w:val="04A0" w:firstRow="1" w:lastRow="0" w:firstColumn="1" w:lastColumn="0" w:noHBand="0" w:noVBand="1"/>
      </w:tblPr>
      <w:tblGrid>
        <w:gridCol w:w="1806"/>
        <w:gridCol w:w="2432"/>
        <w:gridCol w:w="2991"/>
        <w:gridCol w:w="1293"/>
      </w:tblGrid>
      <w:tr w:rsidR="00244F42" w:rsidTr="0039071E">
        <w:tc>
          <w:tcPr>
            <w:tcW w:w="1806" w:type="dxa"/>
          </w:tcPr>
          <w:p w:rsidR="00244F42" w:rsidRDefault="00244F42" w:rsidP="0039071E">
            <w:pPr>
              <w:jc w:val="center"/>
              <w:rPr>
                <w:sz w:val="32"/>
                <w:szCs w:val="32"/>
              </w:rPr>
            </w:pPr>
            <w:r>
              <w:rPr>
                <w:sz w:val="32"/>
                <w:szCs w:val="32"/>
              </w:rPr>
              <w:t>Name</w:t>
            </w:r>
          </w:p>
        </w:tc>
        <w:tc>
          <w:tcPr>
            <w:tcW w:w="2432" w:type="dxa"/>
          </w:tcPr>
          <w:p w:rsidR="00244F42" w:rsidRDefault="00244F42" w:rsidP="0039071E">
            <w:pPr>
              <w:rPr>
                <w:sz w:val="32"/>
                <w:szCs w:val="32"/>
              </w:rPr>
            </w:pPr>
          </w:p>
        </w:tc>
        <w:tc>
          <w:tcPr>
            <w:tcW w:w="2991" w:type="dxa"/>
          </w:tcPr>
          <w:p w:rsidR="00244F42" w:rsidRDefault="00244F42" w:rsidP="0039071E">
            <w:pPr>
              <w:jc w:val="center"/>
              <w:rPr>
                <w:sz w:val="32"/>
                <w:szCs w:val="32"/>
              </w:rPr>
            </w:pPr>
            <w:r>
              <w:rPr>
                <w:sz w:val="32"/>
                <w:szCs w:val="32"/>
              </w:rPr>
              <w:t>Tel</w:t>
            </w:r>
          </w:p>
        </w:tc>
        <w:tc>
          <w:tcPr>
            <w:tcW w:w="1293" w:type="dxa"/>
          </w:tcPr>
          <w:p w:rsidR="00244F42" w:rsidRDefault="00244F42" w:rsidP="0039071E">
            <w:pPr>
              <w:rPr>
                <w:sz w:val="32"/>
                <w:szCs w:val="32"/>
              </w:rPr>
            </w:pPr>
          </w:p>
        </w:tc>
      </w:tr>
      <w:tr w:rsidR="00244F42" w:rsidTr="0039071E">
        <w:tc>
          <w:tcPr>
            <w:tcW w:w="1806" w:type="dxa"/>
          </w:tcPr>
          <w:p w:rsidR="00244F42" w:rsidRDefault="00244F42" w:rsidP="0039071E">
            <w:pPr>
              <w:jc w:val="center"/>
              <w:rPr>
                <w:sz w:val="32"/>
                <w:szCs w:val="32"/>
              </w:rPr>
            </w:pPr>
            <w:r>
              <w:rPr>
                <w:sz w:val="32"/>
                <w:szCs w:val="32"/>
              </w:rPr>
              <w:t>Address</w:t>
            </w:r>
          </w:p>
        </w:tc>
        <w:tc>
          <w:tcPr>
            <w:tcW w:w="6716" w:type="dxa"/>
            <w:gridSpan w:val="3"/>
          </w:tcPr>
          <w:p w:rsidR="00244F42" w:rsidRDefault="00244F42" w:rsidP="0039071E">
            <w:pPr>
              <w:jc w:val="center"/>
              <w:rPr>
                <w:sz w:val="32"/>
                <w:szCs w:val="32"/>
              </w:rPr>
            </w:pPr>
          </w:p>
        </w:tc>
      </w:tr>
      <w:tr w:rsidR="00244F42" w:rsidTr="0039071E">
        <w:tc>
          <w:tcPr>
            <w:tcW w:w="1806" w:type="dxa"/>
          </w:tcPr>
          <w:p w:rsidR="00244F42" w:rsidRDefault="00244F42" w:rsidP="0039071E">
            <w:pPr>
              <w:jc w:val="center"/>
              <w:rPr>
                <w:sz w:val="32"/>
                <w:szCs w:val="32"/>
                <w:lang w:eastAsia="zh-Hans"/>
              </w:rPr>
            </w:pPr>
            <w:r>
              <w:rPr>
                <w:sz w:val="32"/>
                <w:szCs w:val="32"/>
                <w:lang w:eastAsia="zh-Hans"/>
              </w:rPr>
              <w:t>Model</w:t>
            </w:r>
          </w:p>
        </w:tc>
        <w:tc>
          <w:tcPr>
            <w:tcW w:w="2432" w:type="dxa"/>
          </w:tcPr>
          <w:p w:rsidR="00244F42" w:rsidRDefault="00244F42" w:rsidP="0039071E">
            <w:pPr>
              <w:rPr>
                <w:sz w:val="32"/>
                <w:szCs w:val="32"/>
              </w:rPr>
            </w:pPr>
          </w:p>
        </w:tc>
        <w:tc>
          <w:tcPr>
            <w:tcW w:w="2991" w:type="dxa"/>
          </w:tcPr>
          <w:p w:rsidR="00244F42" w:rsidRDefault="00244F42" w:rsidP="0039071E">
            <w:pPr>
              <w:jc w:val="center"/>
              <w:rPr>
                <w:sz w:val="32"/>
                <w:szCs w:val="32"/>
              </w:rPr>
            </w:pPr>
            <w:r>
              <w:rPr>
                <w:sz w:val="32"/>
                <w:szCs w:val="32"/>
              </w:rPr>
              <w:t>Purchase Date</w:t>
            </w:r>
          </w:p>
        </w:tc>
        <w:tc>
          <w:tcPr>
            <w:tcW w:w="1293" w:type="dxa"/>
          </w:tcPr>
          <w:p w:rsidR="00244F42" w:rsidRDefault="00244F42" w:rsidP="0039071E">
            <w:pPr>
              <w:rPr>
                <w:sz w:val="32"/>
                <w:szCs w:val="32"/>
              </w:rPr>
            </w:pPr>
          </w:p>
        </w:tc>
      </w:tr>
      <w:tr w:rsidR="00244F42" w:rsidTr="0039071E">
        <w:trPr>
          <w:trHeight w:val="2057"/>
        </w:trPr>
        <w:tc>
          <w:tcPr>
            <w:tcW w:w="8522" w:type="dxa"/>
            <w:gridSpan w:val="4"/>
          </w:tcPr>
          <w:p w:rsidR="00244F42" w:rsidRDefault="00244F42" w:rsidP="0039071E">
            <w:pPr>
              <w:rPr>
                <w:sz w:val="32"/>
                <w:szCs w:val="32"/>
              </w:rPr>
            </w:pPr>
            <w:r>
              <w:rPr>
                <w:rFonts w:hint="eastAsia"/>
                <w:sz w:val="32"/>
                <w:szCs w:val="32"/>
              </w:rPr>
              <w:t>Repair instructions</w:t>
            </w:r>
            <w:r>
              <w:rPr>
                <w:rFonts w:hint="eastAsia"/>
                <w:sz w:val="32"/>
                <w:szCs w:val="32"/>
              </w:rPr>
              <w:t>：</w:t>
            </w:r>
          </w:p>
        </w:tc>
      </w:tr>
    </w:tbl>
    <w:p w:rsidR="00244F42" w:rsidRDefault="00244F42" w:rsidP="00244F42">
      <w:pPr>
        <w:rPr>
          <w:sz w:val="32"/>
          <w:szCs w:val="32"/>
        </w:rPr>
      </w:pPr>
    </w:p>
    <w:p w:rsidR="006E71C0" w:rsidRDefault="006E71C0" w:rsidP="00244F42">
      <w:pPr>
        <w:ind w:firstLineChars="200" w:firstLine="640"/>
        <w:rPr>
          <w:sz w:val="32"/>
          <w:szCs w:val="32"/>
        </w:rPr>
      </w:pPr>
    </w:p>
    <w:sectPr w:rsidR="006E71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1E" w:rsidRDefault="0039071E" w:rsidP="008A4C3E">
      <w:r>
        <w:separator/>
      </w:r>
    </w:p>
  </w:endnote>
  <w:endnote w:type="continuationSeparator" w:id="0">
    <w:p w:rsidR="0039071E" w:rsidRDefault="0039071E" w:rsidP="008A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1E" w:rsidRDefault="0039071E" w:rsidP="008A4C3E">
      <w:r>
        <w:separator/>
      </w:r>
    </w:p>
  </w:footnote>
  <w:footnote w:type="continuationSeparator" w:id="0">
    <w:p w:rsidR="0039071E" w:rsidRDefault="0039071E" w:rsidP="008A4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22"/>
    <w:rsid w:val="DBEEAB89"/>
    <w:rsid w:val="001628AD"/>
    <w:rsid w:val="001F75A9"/>
    <w:rsid w:val="00203181"/>
    <w:rsid w:val="00225C8F"/>
    <w:rsid w:val="00244F42"/>
    <w:rsid w:val="002A0DFC"/>
    <w:rsid w:val="002A407C"/>
    <w:rsid w:val="0039071E"/>
    <w:rsid w:val="003E37A3"/>
    <w:rsid w:val="004C556E"/>
    <w:rsid w:val="00613BD5"/>
    <w:rsid w:val="006A255F"/>
    <w:rsid w:val="006E71C0"/>
    <w:rsid w:val="007351C9"/>
    <w:rsid w:val="007825C1"/>
    <w:rsid w:val="00783BAB"/>
    <w:rsid w:val="007B35A3"/>
    <w:rsid w:val="007C4BA4"/>
    <w:rsid w:val="007E1E96"/>
    <w:rsid w:val="008A4C3E"/>
    <w:rsid w:val="008D1FBF"/>
    <w:rsid w:val="00936842"/>
    <w:rsid w:val="00983785"/>
    <w:rsid w:val="009C1164"/>
    <w:rsid w:val="00A570AA"/>
    <w:rsid w:val="00BD1F22"/>
    <w:rsid w:val="00BD6316"/>
    <w:rsid w:val="00C65519"/>
    <w:rsid w:val="00C65D15"/>
    <w:rsid w:val="00CC59C6"/>
    <w:rsid w:val="00CE0FDF"/>
    <w:rsid w:val="00CF1B52"/>
    <w:rsid w:val="00D71C62"/>
    <w:rsid w:val="00D7563B"/>
    <w:rsid w:val="00DD1CFF"/>
    <w:rsid w:val="00E07366"/>
    <w:rsid w:val="00F5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ordinary-output">
    <w:name w:val="ordinary-output"/>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ordinary-output">
    <w:name w:val="ordinary-output"/>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84678">
      <w:bodyDiv w:val="1"/>
      <w:marLeft w:val="0"/>
      <w:marRight w:val="0"/>
      <w:marTop w:val="0"/>
      <w:marBottom w:val="0"/>
      <w:divBdr>
        <w:top w:val="none" w:sz="0" w:space="0" w:color="auto"/>
        <w:left w:val="none" w:sz="0" w:space="0" w:color="auto"/>
        <w:bottom w:val="none" w:sz="0" w:space="0" w:color="auto"/>
        <w:right w:val="none" w:sz="0" w:space="0" w:color="auto"/>
      </w:divBdr>
      <w:divsChild>
        <w:div w:id="2003923938">
          <w:marLeft w:val="0"/>
          <w:marRight w:val="0"/>
          <w:marTop w:val="0"/>
          <w:marBottom w:val="0"/>
          <w:divBdr>
            <w:top w:val="none" w:sz="0" w:space="0" w:color="auto"/>
            <w:left w:val="none" w:sz="0" w:space="0" w:color="auto"/>
            <w:bottom w:val="none" w:sz="0" w:space="0" w:color="auto"/>
            <w:right w:val="none" w:sz="0" w:space="0" w:color="auto"/>
          </w:divBdr>
          <w:divsChild>
            <w:div w:id="1146513462">
              <w:marLeft w:val="0"/>
              <w:marRight w:val="0"/>
              <w:marTop w:val="0"/>
              <w:marBottom w:val="0"/>
              <w:divBdr>
                <w:top w:val="single" w:sz="6" w:space="0" w:color="FFFFFF"/>
                <w:left w:val="single" w:sz="6" w:space="0" w:color="FFFFFF"/>
                <w:bottom w:val="single" w:sz="6" w:space="0" w:color="FFFFFF"/>
                <w:right w:val="single" w:sz="6" w:space="0" w:color="FFFFFF"/>
              </w:divBdr>
              <w:divsChild>
                <w:div w:id="795371225">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534853316">
          <w:marLeft w:val="0"/>
          <w:marRight w:val="0"/>
          <w:marTop w:val="0"/>
          <w:marBottom w:val="0"/>
          <w:divBdr>
            <w:top w:val="none" w:sz="0" w:space="0" w:color="auto"/>
            <w:left w:val="none" w:sz="0" w:space="0" w:color="auto"/>
            <w:bottom w:val="none" w:sz="0" w:space="0" w:color="auto"/>
            <w:right w:val="none" w:sz="0" w:space="0" w:color="auto"/>
          </w:divBdr>
          <w:divsChild>
            <w:div w:id="1920363033">
              <w:marLeft w:val="0"/>
              <w:marRight w:val="0"/>
              <w:marTop w:val="0"/>
              <w:marBottom w:val="0"/>
              <w:divBdr>
                <w:top w:val="none" w:sz="0" w:space="0" w:color="auto"/>
                <w:left w:val="none" w:sz="0" w:space="0" w:color="auto"/>
                <w:bottom w:val="none" w:sz="0" w:space="0" w:color="auto"/>
                <w:right w:val="none" w:sz="0" w:space="0" w:color="auto"/>
              </w:divBdr>
              <w:divsChild>
                <w:div w:id="2105299560">
                  <w:marLeft w:val="0"/>
                  <w:marRight w:val="0"/>
                  <w:marTop w:val="0"/>
                  <w:marBottom w:val="0"/>
                  <w:divBdr>
                    <w:top w:val="none" w:sz="0" w:space="0" w:color="auto"/>
                    <w:left w:val="none" w:sz="0" w:space="0" w:color="auto"/>
                    <w:bottom w:val="none" w:sz="0" w:space="0" w:color="auto"/>
                    <w:right w:val="none" w:sz="0" w:space="0" w:color="auto"/>
                  </w:divBdr>
                  <w:divsChild>
                    <w:div w:id="15140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335</Words>
  <Characters>1912</Characters>
  <Application>Microsoft Office Word</Application>
  <DocSecurity>0</DocSecurity>
  <Lines>15</Lines>
  <Paragraphs>4</Paragraphs>
  <ScaleCrop>false</ScaleCrop>
  <Company>Microsoft</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孙国强</dc:creator>
  <cp:lastModifiedBy>孙国强</cp:lastModifiedBy>
  <cp:revision>4</cp:revision>
  <dcterms:created xsi:type="dcterms:W3CDTF">2023-12-15T01:52:00Z</dcterms:created>
  <dcterms:modified xsi:type="dcterms:W3CDTF">2023-12-15T02:13:00Z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8E013031210017EB0B054665D3AE2262</vt:lpwstr>
  </property>
</Properties>
</file>